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BAF9" w14:textId="77777777" w:rsidR="000D7154" w:rsidRDefault="000D7154" w:rsidP="000D715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4F556E5C" w14:textId="77777777" w:rsidR="00916BC4" w:rsidRDefault="00916BC4" w:rsidP="000D715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552B7D6D" w14:textId="11607801" w:rsidR="00916BC4" w:rsidRDefault="00916BC4" w:rsidP="000D7154">
      <w:pPr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  <w:r w:rsidRPr="00916BC4">
        <w:rPr>
          <w:rFonts w:ascii="Arial" w:hAnsi="Arial" w:cs="Arial"/>
          <w:b/>
          <w:bCs/>
          <w:sz w:val="16"/>
          <w:szCs w:val="16"/>
        </w:rPr>
        <w:t xml:space="preserve">Notice is hereby given in accordance with Government code, Chapter 551 that the City Council of the City of Wolfe City, Texas will hold a Public Meeting at the above address named above, date, time and location. </w:t>
      </w:r>
    </w:p>
    <w:p w14:paraId="61E6752F" w14:textId="77777777" w:rsidR="000D11DC" w:rsidRPr="00916BC4" w:rsidRDefault="000D11DC" w:rsidP="000D7154">
      <w:pPr>
        <w:tabs>
          <w:tab w:val="left" w:pos="360"/>
        </w:tabs>
        <w:rPr>
          <w:rFonts w:ascii="Arial" w:hAnsi="Arial" w:cs="Arial"/>
          <w:b/>
          <w:bCs/>
          <w:sz w:val="16"/>
          <w:szCs w:val="16"/>
        </w:rPr>
      </w:pPr>
    </w:p>
    <w:p w14:paraId="08FB257A" w14:textId="77777777" w:rsidR="000D11DC" w:rsidRPr="000D11DC" w:rsidRDefault="000D11DC" w:rsidP="000D11D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16"/>
          <w:szCs w:val="16"/>
        </w:rPr>
      </w:pPr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The Texas Legislature requires municipalities to prepare and publish a Taxpayer Impact Statement when adopting a budget and tax rate. This statement explains how the proposed tax rate affects the average taxpayer.</w:t>
      </w:r>
    </w:p>
    <w:p w14:paraId="25D977D0" w14:textId="77777777" w:rsidR="000D11DC" w:rsidRPr="000D11DC" w:rsidRDefault="000D11DC" w:rsidP="000D11D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16"/>
          <w:szCs w:val="16"/>
        </w:rPr>
      </w:pPr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Summary of Impact:</w:t>
      </w:r>
    </w:p>
    <w:p w14:paraId="22D62CC6" w14:textId="77777777" w:rsidR="000D11DC" w:rsidRPr="000D11DC" w:rsidRDefault="000D11DC" w:rsidP="000D11D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b/>
          <w:bCs/>
          <w:color w:val="242424"/>
          <w:sz w:val="16"/>
          <w:szCs w:val="16"/>
        </w:rPr>
      </w:pPr>
      <w:r w:rsidRPr="000D11DC">
        <w:rPr>
          <w:rFonts w:ascii="inherit" w:hAnsi="inherit" w:cs="Segoe UI"/>
          <w:b/>
          <w:bCs/>
          <w:color w:val="242424"/>
          <w:sz w:val="16"/>
          <w:szCs w:val="16"/>
          <w:bdr w:val="none" w:sz="0" w:space="0" w:color="auto" w:frame="1"/>
        </w:rPr>
        <w:t>Proposed Tax Rate: $0.531500 per $100 valuation</w:t>
      </w:r>
    </w:p>
    <w:p w14:paraId="0D8062FA" w14:textId="77777777" w:rsidR="000D11DC" w:rsidRPr="000D11DC" w:rsidRDefault="000D11DC" w:rsidP="000D11D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b/>
          <w:bCs/>
          <w:color w:val="242424"/>
          <w:sz w:val="16"/>
          <w:szCs w:val="16"/>
        </w:rPr>
      </w:pPr>
      <w:r w:rsidRPr="000D11DC">
        <w:rPr>
          <w:rFonts w:ascii="inherit" w:hAnsi="inherit" w:cs="Segoe UI"/>
          <w:b/>
          <w:bCs/>
          <w:color w:val="242424"/>
          <w:sz w:val="16"/>
          <w:szCs w:val="16"/>
          <w:bdr w:val="none" w:sz="0" w:space="0" w:color="auto" w:frame="1"/>
        </w:rPr>
        <w:t>No-New-Revenue Tax Rate: $0.522088 per $100 valuation</w:t>
      </w:r>
    </w:p>
    <w:p w14:paraId="1161C965" w14:textId="77777777" w:rsidR="000D11DC" w:rsidRPr="000D11DC" w:rsidRDefault="000D11DC" w:rsidP="000D11D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b/>
          <w:bCs/>
          <w:color w:val="242424"/>
          <w:sz w:val="16"/>
          <w:szCs w:val="16"/>
        </w:rPr>
      </w:pPr>
      <w:r w:rsidRPr="000D11DC">
        <w:rPr>
          <w:rFonts w:ascii="inherit" w:hAnsi="inherit" w:cs="Segoe UI"/>
          <w:b/>
          <w:bCs/>
          <w:color w:val="242424"/>
          <w:sz w:val="16"/>
          <w:szCs w:val="16"/>
          <w:bdr w:val="none" w:sz="0" w:space="0" w:color="auto" w:frame="1"/>
        </w:rPr>
        <w:t>Voter-Approval Tax Rate: $0.531587 per $100 valuation</w:t>
      </w:r>
    </w:p>
    <w:p w14:paraId="6F77E07C" w14:textId="77777777" w:rsidR="000D11DC" w:rsidRPr="000D11DC" w:rsidRDefault="000D11DC" w:rsidP="000D11D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16"/>
          <w:szCs w:val="16"/>
        </w:rPr>
      </w:pPr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The proposed tax rate is greater than the no-new-revenue tax rate, meaning Wolfe City is proposing to increase property tax revenues for the 2025 tax year. However, the proposed rate is not greater than the voter-approval rate.</w:t>
      </w:r>
    </w:p>
    <w:p w14:paraId="64EBE91C" w14:textId="77777777" w:rsidR="000D11DC" w:rsidRPr="000D11DC" w:rsidRDefault="000D11DC" w:rsidP="000D11D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16"/>
          <w:szCs w:val="16"/>
        </w:rPr>
      </w:pPr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 </w:t>
      </w:r>
    </w:p>
    <w:p w14:paraId="495ABEF3" w14:textId="77777777" w:rsidR="000D11DC" w:rsidRPr="000D11DC" w:rsidRDefault="000D11DC" w:rsidP="000D11D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  <w:sz w:val="16"/>
          <w:szCs w:val="16"/>
        </w:rPr>
      </w:pPr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The proposed budget for the City of Wolfe City for the 2025-2026 fiscal year is available on the city’s website homepage at </w:t>
      </w:r>
      <w:hyperlink r:id="rId7" w:tgtFrame="_blank" w:tooltip="http://www.wolfecitytx.org" w:history="1">
        <w:r w:rsidRPr="000D11DC">
          <w:rPr>
            <w:rStyle w:val="Hyperlink"/>
            <w:rFonts w:ascii="inherit" w:eastAsiaTheme="majorEastAsia" w:hAnsi="inherit"/>
            <w:b/>
            <w:bCs/>
            <w:sz w:val="16"/>
            <w:szCs w:val="16"/>
            <w:bdr w:val="none" w:sz="0" w:space="0" w:color="auto" w:frame="1"/>
          </w:rPr>
          <w:t>www.wolfecitytx.org</w:t>
        </w:r>
      </w:hyperlink>
      <w:r w:rsidRPr="000D11DC">
        <w:rPr>
          <w:rFonts w:ascii="inherit" w:hAnsi="inherit"/>
          <w:b/>
          <w:bCs/>
          <w:color w:val="242424"/>
          <w:sz w:val="16"/>
          <w:szCs w:val="16"/>
          <w:bdr w:val="none" w:sz="0" w:space="0" w:color="auto" w:frame="1"/>
        </w:rPr>
        <w:t>. The impact on taxation of a median-valued homestead property in the City of Wolfe City is as follows: (a) The property tax bill for the Current Fiscal Year (2024), based on a tax rate of $0.558000 per $100 valuation and a median homestead taxable value of $116,802, is approximately $651.76; and (b) If the proposed budget for Fiscal Year 2025 is adopted with a tax rate of $0.531500 per $100 valuation, the estimated property tax bill for the same median homestead with a taxable value of $129,595 would be approximately $688.80, an increase of $37.04, or approximately 5.68%.  The effect on the City’s total levy if that rate is adopted will be an increase from 2024’s levy of $570,930 to a new total levy of $590,638, an increase of $19,708, or 3.58%, compared to last year.</w:t>
      </w:r>
    </w:p>
    <w:p w14:paraId="08DA7E72" w14:textId="77777777" w:rsidR="00916BC4" w:rsidRDefault="00916BC4" w:rsidP="000D715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27D30084" w14:textId="77777777" w:rsidR="00916BC4" w:rsidRDefault="00916BC4" w:rsidP="000D715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58E1A290" w14:textId="77777777" w:rsidR="00916BC4" w:rsidRPr="00DB7423" w:rsidRDefault="00916BC4" w:rsidP="000D715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14:paraId="130C1215" w14:textId="32ADA638" w:rsidR="000D7154" w:rsidRPr="0063177F" w:rsidRDefault="000D7154" w:rsidP="0063177F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2"/>
          <w:szCs w:val="22"/>
        </w:rPr>
        <w:t xml:space="preserve"> </w:t>
      </w:r>
      <w:r w:rsidRPr="0063177F">
        <w:rPr>
          <w:rFonts w:ascii="Lucida Bright" w:hAnsi="Lucida Bright" w:cs="Arial"/>
          <w:bCs/>
          <w:sz w:val="20"/>
          <w:szCs w:val="20"/>
        </w:rPr>
        <w:t>Call meeting to order, Verification of Quorum</w:t>
      </w:r>
    </w:p>
    <w:p w14:paraId="511E7995" w14:textId="77777777" w:rsidR="000D7154" w:rsidRDefault="000D7154" w:rsidP="000D7154">
      <w:pPr>
        <w:pStyle w:val="ListParagraph"/>
        <w:rPr>
          <w:rFonts w:ascii="Lucida Bright" w:hAnsi="Lucida Bright" w:cs="Arial"/>
          <w:bCs/>
          <w:sz w:val="20"/>
          <w:szCs w:val="20"/>
        </w:rPr>
      </w:pPr>
    </w:p>
    <w:p w14:paraId="292CEC07" w14:textId="47CDA736" w:rsidR="000D7154" w:rsidRPr="000D7154" w:rsidRDefault="000D7154" w:rsidP="000D7154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 xml:space="preserve"> Invocation, Pledge of Allegiance </w:t>
      </w:r>
    </w:p>
    <w:p w14:paraId="515F7770" w14:textId="77777777" w:rsidR="000D7154" w:rsidRDefault="000D7154" w:rsidP="000D7154">
      <w:pPr>
        <w:pStyle w:val="ListParagraph"/>
        <w:rPr>
          <w:rFonts w:ascii="Lucida Bright" w:hAnsi="Lucida Bright" w:cs="Arial"/>
          <w:bCs/>
          <w:sz w:val="20"/>
          <w:szCs w:val="20"/>
          <w:lang w:val="en"/>
        </w:rPr>
      </w:pPr>
    </w:p>
    <w:p w14:paraId="2728B272" w14:textId="38C9B724" w:rsidR="000D7154" w:rsidRPr="00273929" w:rsidRDefault="000D7154" w:rsidP="0063177F">
      <w:pPr>
        <w:numPr>
          <w:ilvl w:val="0"/>
          <w:numId w:val="2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  <w:lang w:val="en"/>
        </w:rPr>
        <w:t xml:space="preserve">  </w:t>
      </w:r>
      <w:r w:rsidR="0063177F">
        <w:rPr>
          <w:rFonts w:ascii="Lucida Bright" w:hAnsi="Lucida Bright" w:cs="Arial"/>
          <w:bCs/>
          <w:sz w:val="20"/>
          <w:szCs w:val="20"/>
          <w:lang w:val="en"/>
        </w:rPr>
        <w:t>Public comment on the Purposed Tax Rate</w:t>
      </w:r>
    </w:p>
    <w:p w14:paraId="58C5F571" w14:textId="77777777" w:rsidR="00273929" w:rsidRDefault="00273929" w:rsidP="00273929">
      <w:pPr>
        <w:pStyle w:val="ListParagraph"/>
        <w:rPr>
          <w:rFonts w:ascii="Lucida Bright" w:hAnsi="Lucida Bright" w:cs="Arial"/>
          <w:bCs/>
          <w:sz w:val="20"/>
          <w:szCs w:val="20"/>
        </w:rPr>
      </w:pPr>
    </w:p>
    <w:p w14:paraId="6E63B595" w14:textId="20DC8D82" w:rsidR="0063177F" w:rsidRDefault="00273929" w:rsidP="00273929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>The Proposed Tax Rate shall not exceed the rate of $</w:t>
      </w:r>
      <w:r w:rsidR="0063177F">
        <w:rPr>
          <w:rFonts w:ascii="Lucida Bright" w:hAnsi="Lucida Bright" w:cs="Arial"/>
          <w:bCs/>
          <w:sz w:val="20"/>
          <w:szCs w:val="20"/>
        </w:rPr>
        <w:t>0.531500</w:t>
      </w:r>
      <w:r>
        <w:rPr>
          <w:rFonts w:ascii="Lucida Bright" w:hAnsi="Lucida Bright" w:cs="Arial"/>
          <w:bCs/>
          <w:sz w:val="20"/>
          <w:szCs w:val="20"/>
        </w:rPr>
        <w:t>/$100 of taxable value.</w:t>
      </w:r>
    </w:p>
    <w:p w14:paraId="1A9A7CB4" w14:textId="18380075" w:rsidR="005D3DF5" w:rsidRDefault="005D3DF5" w:rsidP="0063177F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ab/>
      </w:r>
      <w:r>
        <w:rPr>
          <w:rFonts w:ascii="Lucida Bright" w:hAnsi="Lucida Bright" w:cs="Arial"/>
          <w:bCs/>
          <w:sz w:val="20"/>
          <w:szCs w:val="20"/>
        </w:rPr>
        <w:tab/>
      </w:r>
      <w:r>
        <w:rPr>
          <w:rFonts w:ascii="Lucida Bright" w:hAnsi="Lucida Bright" w:cs="Arial"/>
          <w:bCs/>
          <w:sz w:val="20"/>
          <w:szCs w:val="20"/>
        </w:rPr>
        <w:tab/>
      </w:r>
      <w:r w:rsidR="00273929">
        <w:rPr>
          <w:rFonts w:ascii="Lucida Bright" w:hAnsi="Lucida Bright" w:cs="Arial"/>
          <w:bCs/>
          <w:sz w:val="20"/>
          <w:szCs w:val="20"/>
        </w:rPr>
        <w:t xml:space="preserve">1. </w:t>
      </w:r>
      <w:r>
        <w:rPr>
          <w:rFonts w:ascii="Lucida Bright" w:hAnsi="Lucida Bright" w:cs="Arial"/>
          <w:bCs/>
          <w:sz w:val="20"/>
          <w:szCs w:val="20"/>
        </w:rPr>
        <w:t>M&amp;O Rate- .395400</w:t>
      </w:r>
    </w:p>
    <w:p w14:paraId="752E6C6A" w14:textId="293603AE" w:rsidR="005D3DF5" w:rsidRDefault="005D3DF5" w:rsidP="0063177F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  <w:r>
        <w:rPr>
          <w:rFonts w:ascii="Lucida Bright" w:hAnsi="Lucida Bright" w:cs="Arial"/>
          <w:bCs/>
          <w:sz w:val="20"/>
          <w:szCs w:val="20"/>
        </w:rPr>
        <w:tab/>
      </w:r>
      <w:r>
        <w:rPr>
          <w:rFonts w:ascii="Lucida Bright" w:hAnsi="Lucida Bright" w:cs="Arial"/>
          <w:bCs/>
          <w:sz w:val="20"/>
          <w:szCs w:val="20"/>
        </w:rPr>
        <w:tab/>
      </w:r>
      <w:r>
        <w:rPr>
          <w:rFonts w:ascii="Lucida Bright" w:hAnsi="Lucida Bright" w:cs="Arial"/>
          <w:bCs/>
          <w:sz w:val="20"/>
          <w:szCs w:val="20"/>
        </w:rPr>
        <w:tab/>
      </w:r>
      <w:r w:rsidR="00273929">
        <w:rPr>
          <w:rFonts w:ascii="Lucida Bright" w:hAnsi="Lucida Bright" w:cs="Arial"/>
          <w:bCs/>
          <w:sz w:val="20"/>
          <w:szCs w:val="20"/>
        </w:rPr>
        <w:t xml:space="preserve">2. </w:t>
      </w:r>
      <w:r>
        <w:rPr>
          <w:rFonts w:ascii="Lucida Bright" w:hAnsi="Lucida Bright" w:cs="Arial"/>
          <w:bCs/>
          <w:sz w:val="20"/>
          <w:szCs w:val="20"/>
        </w:rPr>
        <w:t>I&amp;S- 0.136100</w:t>
      </w:r>
    </w:p>
    <w:p w14:paraId="468159BC" w14:textId="77777777" w:rsidR="005D3DF5" w:rsidRPr="0063177F" w:rsidRDefault="005D3DF5" w:rsidP="0063177F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</w:p>
    <w:p w14:paraId="57C722A9" w14:textId="1B51CA2E" w:rsidR="000D7154" w:rsidRPr="004A34A4" w:rsidRDefault="000D7154" w:rsidP="000D7154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ind w:left="360"/>
        <w:rPr>
          <w:rFonts w:ascii="Lucida Bright" w:hAnsi="Lucida Bright" w:cs="Arial"/>
          <w:bCs/>
          <w:sz w:val="20"/>
          <w:szCs w:val="20"/>
        </w:rPr>
      </w:pPr>
      <w:r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3B3A32">
        <w:rPr>
          <w:rFonts w:ascii="Lucida Bright" w:hAnsi="Lucida Bright" w:cs="Arial"/>
          <w:bCs/>
          <w:sz w:val="20"/>
          <w:szCs w:val="20"/>
          <w:lang w:val="en"/>
        </w:rPr>
        <w:tab/>
      </w:r>
      <w:r w:rsidRPr="003B3A32">
        <w:rPr>
          <w:rFonts w:ascii="Lucida Bright" w:hAnsi="Lucida Bright" w:cs="Trebuchet MS"/>
          <w:color w:val="000000"/>
          <w:sz w:val="20"/>
          <w:szCs w:val="20"/>
        </w:rPr>
        <w:t xml:space="preserve"> </w:t>
      </w:r>
      <w:bookmarkStart w:id="0" w:name="_Hlk66428394"/>
    </w:p>
    <w:p w14:paraId="0D8982BE" w14:textId="77777777" w:rsidR="000D7154" w:rsidRPr="004A34A4" w:rsidRDefault="000D7154" w:rsidP="000D7154">
      <w:pPr>
        <w:numPr>
          <w:ilvl w:val="0"/>
          <w:numId w:val="1"/>
        </w:num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Cs/>
          <w:sz w:val="22"/>
          <w:szCs w:val="22"/>
          <w:lang w:val="en"/>
        </w:rPr>
      </w:pPr>
      <w:r w:rsidRPr="00294AA9">
        <w:rPr>
          <w:rFonts w:ascii="Lucida Bright" w:hAnsi="Lucida Bright" w:cs="Arial"/>
          <w:bCs/>
          <w:sz w:val="20"/>
          <w:szCs w:val="20"/>
          <w:lang w:val="en"/>
        </w:rPr>
        <w:t>Adjourn</w:t>
      </w:r>
      <w:bookmarkEnd w:id="0"/>
    </w:p>
    <w:p w14:paraId="1AD5406A" w14:textId="77777777" w:rsidR="000D7154" w:rsidRPr="00F92DF4" w:rsidRDefault="000D7154" w:rsidP="000D7154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rFonts w:ascii="Lucida Bright" w:hAnsi="Lucida Bright" w:cs="Arial"/>
          <w:b/>
          <w:sz w:val="20"/>
          <w:szCs w:val="20"/>
          <w:lang w:val="en"/>
        </w:rPr>
      </w:pPr>
      <w:r w:rsidRPr="00536338">
        <w:rPr>
          <w:rFonts w:ascii="Lucida Bright" w:hAnsi="Lucida Bright" w:cs="Arial"/>
          <w:bCs/>
          <w:sz w:val="20"/>
          <w:szCs w:val="20"/>
          <w:lang w:val="en"/>
        </w:rPr>
        <w:t xml:space="preserve">        </w:t>
      </w:r>
    </w:p>
    <w:p w14:paraId="0214F30F" w14:textId="77777777" w:rsidR="000D7154" w:rsidRPr="00B95103" w:rsidRDefault="000D7154" w:rsidP="000D7154">
      <w:pPr>
        <w:tabs>
          <w:tab w:val="left" w:pos="90"/>
          <w:tab w:val="left" w:pos="180"/>
          <w:tab w:val="left" w:pos="270"/>
          <w:tab w:val="left" w:pos="360"/>
          <w:tab w:val="left" w:pos="450"/>
          <w:tab w:val="left" w:pos="540"/>
          <w:tab w:val="left" w:pos="720"/>
        </w:tabs>
        <w:rPr>
          <w:bCs/>
          <w:sz w:val="16"/>
          <w:szCs w:val="16"/>
          <w:lang w:val="en"/>
        </w:rPr>
      </w:pPr>
      <w:r w:rsidRPr="00B95103">
        <w:rPr>
          <w:bCs/>
          <w:sz w:val="16"/>
          <w:szCs w:val="16"/>
          <w:lang w:val="en"/>
        </w:rPr>
        <w:t xml:space="preserve">Notice:  If you plan to attend this public meeting and you have a disability that requires special arrangements or if you need an interpreter, please call 903-496-2251 (voice) or e-mail </w:t>
      </w:r>
      <w:hyperlink r:id="rId8" w:history="1">
        <w:r w:rsidRPr="00B95103">
          <w:rPr>
            <w:rFonts w:eastAsiaTheme="majorEastAsia"/>
            <w:bCs/>
            <w:color w:val="0000FF"/>
            <w:sz w:val="16"/>
            <w:szCs w:val="16"/>
            <w:u w:val="single"/>
            <w:lang w:val="en"/>
          </w:rPr>
          <w:t>nsanders@wolfecitytx.org</w:t>
        </w:r>
      </w:hyperlink>
      <w:r w:rsidRPr="00B95103">
        <w:rPr>
          <w:bCs/>
          <w:sz w:val="16"/>
          <w:szCs w:val="16"/>
          <w:lang w:val="en"/>
        </w:rPr>
        <w:t xml:space="preserve"> at least 48 hours prior to the scheduled meeting.  Reasonable accommodation will be </w:t>
      </w:r>
      <w:proofErr w:type="gramStart"/>
      <w:r w:rsidRPr="00B95103">
        <w:rPr>
          <w:bCs/>
          <w:sz w:val="16"/>
          <w:szCs w:val="16"/>
          <w:lang w:val="en"/>
        </w:rPr>
        <w:t>made</w:t>
      </w:r>
      <w:proofErr w:type="gramEnd"/>
      <w:r w:rsidRPr="00B95103">
        <w:rPr>
          <w:bCs/>
          <w:sz w:val="16"/>
          <w:szCs w:val="16"/>
          <w:lang w:val="en"/>
        </w:rPr>
        <w:t xml:space="preserve"> to assist you. </w:t>
      </w:r>
    </w:p>
    <w:p w14:paraId="78BD440A" w14:textId="77777777" w:rsidR="000D7154" w:rsidRDefault="000D7154" w:rsidP="000D7154">
      <w:pPr>
        <w:rPr>
          <w:b/>
          <w:sz w:val="20"/>
          <w:szCs w:val="20"/>
          <w:u w:val="single"/>
          <w:lang w:val="en"/>
        </w:rPr>
      </w:pPr>
    </w:p>
    <w:p w14:paraId="0FBBEA32" w14:textId="77777777" w:rsidR="003E22ED" w:rsidRDefault="003E22ED"/>
    <w:p w14:paraId="3C466EA0" w14:textId="454E6728" w:rsidR="005968D1" w:rsidRDefault="005968D1">
      <w:r>
        <w:t>______________________________</w:t>
      </w:r>
    </w:p>
    <w:p w14:paraId="605B9F2D" w14:textId="3C47B870" w:rsidR="005968D1" w:rsidRDefault="005968D1">
      <w:r>
        <w:t>Nancy Sanders, City Secretary</w:t>
      </w:r>
    </w:p>
    <w:sectPr w:rsidR="005968D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1393" w14:textId="77777777" w:rsidR="00273929" w:rsidRDefault="00273929" w:rsidP="00273929">
      <w:r>
        <w:separator/>
      </w:r>
    </w:p>
  </w:endnote>
  <w:endnote w:type="continuationSeparator" w:id="0">
    <w:p w14:paraId="437E33B5" w14:textId="77777777" w:rsidR="00273929" w:rsidRDefault="00273929" w:rsidP="002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B3A0" w14:textId="77777777" w:rsidR="00273929" w:rsidRDefault="00273929" w:rsidP="00273929">
      <w:r>
        <w:separator/>
      </w:r>
    </w:p>
  </w:footnote>
  <w:footnote w:type="continuationSeparator" w:id="0">
    <w:p w14:paraId="4FF2867F" w14:textId="77777777" w:rsidR="00273929" w:rsidRDefault="00273929" w:rsidP="0027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6FC1" w14:textId="708F8EEB" w:rsidR="00273929" w:rsidRPr="00916BC4" w:rsidRDefault="00273929" w:rsidP="00273929">
    <w:pPr>
      <w:pStyle w:val="Header"/>
      <w:jc w:val="center"/>
      <w:rPr>
        <w:b/>
        <w:bCs/>
      </w:rPr>
    </w:pPr>
    <w:r w:rsidRPr="00916BC4">
      <w:rPr>
        <w:b/>
        <w:bCs/>
      </w:rPr>
      <w:t>City of Wolfe City</w:t>
    </w:r>
  </w:p>
  <w:p w14:paraId="225EDB78" w14:textId="4FFF38FB" w:rsidR="00273929" w:rsidRPr="00916BC4" w:rsidRDefault="00273929" w:rsidP="00273929">
    <w:pPr>
      <w:pStyle w:val="Header"/>
      <w:jc w:val="center"/>
      <w:rPr>
        <w:b/>
        <w:bCs/>
      </w:rPr>
    </w:pPr>
    <w:r w:rsidRPr="00916BC4">
      <w:rPr>
        <w:b/>
        <w:bCs/>
      </w:rPr>
      <w:t>101 W. Main Street/ PO Box 106</w:t>
    </w:r>
  </w:p>
  <w:p w14:paraId="01236430" w14:textId="1470D4BE" w:rsidR="00273929" w:rsidRPr="00916BC4" w:rsidRDefault="00273929" w:rsidP="00273929">
    <w:pPr>
      <w:pStyle w:val="Header"/>
      <w:jc w:val="center"/>
      <w:rPr>
        <w:b/>
        <w:bCs/>
      </w:rPr>
    </w:pPr>
    <w:r w:rsidRPr="00916BC4">
      <w:rPr>
        <w:b/>
        <w:bCs/>
      </w:rPr>
      <w:t>Wolfe City, Texas 75496</w:t>
    </w:r>
  </w:p>
  <w:p w14:paraId="59FD2452" w14:textId="77777777" w:rsidR="00916BC4" w:rsidRPr="00916BC4" w:rsidRDefault="00916BC4" w:rsidP="00273929">
    <w:pPr>
      <w:pStyle w:val="Header"/>
      <w:jc w:val="center"/>
      <w:rPr>
        <w:b/>
        <w:bCs/>
      </w:rPr>
    </w:pPr>
  </w:p>
  <w:p w14:paraId="162CC8E5" w14:textId="77777777" w:rsidR="00916BC4" w:rsidRPr="00916BC4" w:rsidRDefault="00916BC4" w:rsidP="00273929">
    <w:pPr>
      <w:pStyle w:val="Header"/>
      <w:jc w:val="center"/>
      <w:rPr>
        <w:b/>
        <w:bCs/>
      </w:rPr>
    </w:pPr>
  </w:p>
  <w:p w14:paraId="486DB29E" w14:textId="77777777" w:rsidR="00916BC4" w:rsidRDefault="00916BC4" w:rsidP="00273929">
    <w:pPr>
      <w:pStyle w:val="Header"/>
      <w:jc w:val="center"/>
      <w:rPr>
        <w:b/>
        <w:bCs/>
      </w:rPr>
    </w:pPr>
    <w:r w:rsidRPr="00916BC4">
      <w:rPr>
        <w:b/>
        <w:bCs/>
      </w:rPr>
      <w:t xml:space="preserve">Public </w:t>
    </w:r>
    <w:r>
      <w:rPr>
        <w:b/>
        <w:bCs/>
      </w:rPr>
      <w:t>Hearing on Tax Rate</w:t>
    </w:r>
  </w:p>
  <w:p w14:paraId="29307070" w14:textId="22D45FD8" w:rsidR="00916BC4" w:rsidRPr="00916BC4" w:rsidRDefault="00916BC4" w:rsidP="00273929">
    <w:pPr>
      <w:pStyle w:val="Header"/>
      <w:jc w:val="center"/>
      <w:rPr>
        <w:b/>
        <w:bCs/>
      </w:rPr>
    </w:pPr>
    <w:r w:rsidRPr="00916BC4">
      <w:rPr>
        <w:b/>
        <w:bCs/>
      </w:rPr>
      <w:t xml:space="preserve"> 103 W. Main St</w:t>
    </w:r>
  </w:p>
  <w:p w14:paraId="646251AD" w14:textId="4C4FC6E4" w:rsidR="00916BC4" w:rsidRPr="00916BC4" w:rsidRDefault="00916BC4" w:rsidP="00273929">
    <w:pPr>
      <w:pStyle w:val="Header"/>
      <w:jc w:val="center"/>
      <w:rPr>
        <w:b/>
        <w:bCs/>
      </w:rPr>
    </w:pPr>
    <w:r w:rsidRPr="00916BC4">
      <w:rPr>
        <w:b/>
        <w:bCs/>
      </w:rPr>
      <w:t>September 8</w:t>
    </w:r>
    <w:r w:rsidRPr="00916BC4">
      <w:rPr>
        <w:b/>
        <w:bCs/>
        <w:vertAlign w:val="superscript"/>
      </w:rPr>
      <w:t>th</w:t>
    </w:r>
    <w:r w:rsidRPr="00916BC4">
      <w:rPr>
        <w:b/>
        <w:bCs/>
      </w:rPr>
      <w:t xml:space="preserve">, </w:t>
    </w:r>
    <w:r w:rsidR="004A2974" w:rsidRPr="00916BC4">
      <w:rPr>
        <w:b/>
        <w:bCs/>
      </w:rPr>
      <w:t>202</w:t>
    </w:r>
    <w:r w:rsidR="004A2974">
      <w:rPr>
        <w:b/>
        <w:bCs/>
      </w:rPr>
      <w:t>5,</w:t>
    </w:r>
    <w:r w:rsidR="00175156">
      <w:rPr>
        <w:b/>
        <w:bCs/>
      </w:rPr>
      <w:t xml:space="preserve"> </w:t>
    </w:r>
    <w:r w:rsidRPr="00916BC4">
      <w:rPr>
        <w:b/>
        <w:bCs/>
      </w:rPr>
      <w:t>at 5:45pm</w:t>
    </w:r>
  </w:p>
  <w:p w14:paraId="05C27B30" w14:textId="77777777" w:rsidR="00273929" w:rsidRDefault="00273929" w:rsidP="00273929">
    <w:pPr>
      <w:pStyle w:val="Header"/>
      <w:jc w:val="center"/>
    </w:pPr>
  </w:p>
  <w:p w14:paraId="7C380AC0" w14:textId="77777777" w:rsidR="00273929" w:rsidRDefault="00273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56E"/>
    <w:multiLevelType w:val="multilevel"/>
    <w:tmpl w:val="8B7E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2878D1"/>
    <w:multiLevelType w:val="hybridMultilevel"/>
    <w:tmpl w:val="F500B8E2"/>
    <w:lvl w:ilvl="0" w:tplc="FB243E92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917066">
    <w:abstractNumId w:val="1"/>
  </w:num>
  <w:num w:numId="2" w16cid:durableId="1548881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27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54"/>
    <w:rsid w:val="000D11DC"/>
    <w:rsid w:val="000D7154"/>
    <w:rsid w:val="00165FF2"/>
    <w:rsid w:val="00175156"/>
    <w:rsid w:val="001B128E"/>
    <w:rsid w:val="00273929"/>
    <w:rsid w:val="003E22ED"/>
    <w:rsid w:val="004675C1"/>
    <w:rsid w:val="004A2974"/>
    <w:rsid w:val="005968D1"/>
    <w:rsid w:val="005D3DF5"/>
    <w:rsid w:val="0063177F"/>
    <w:rsid w:val="007C3938"/>
    <w:rsid w:val="00916BC4"/>
    <w:rsid w:val="00B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D903"/>
  <w15:chartTrackingRefBased/>
  <w15:docId w15:val="{56266398-0B0C-425F-9169-B6A62393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1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1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9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929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39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92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normal">
    <w:name w:val="x_msonormal"/>
    <w:basedOn w:val="Normal"/>
    <w:rsid w:val="000D11D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D1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nders@wolfecitytx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lfecitytx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Sanders</dc:creator>
  <cp:keywords/>
  <dc:description/>
  <cp:lastModifiedBy>Nancy Sanders</cp:lastModifiedBy>
  <cp:revision>5</cp:revision>
  <cp:lastPrinted>2025-09-03T18:02:00Z</cp:lastPrinted>
  <dcterms:created xsi:type="dcterms:W3CDTF">2025-08-28T12:51:00Z</dcterms:created>
  <dcterms:modified xsi:type="dcterms:W3CDTF">2025-09-03T18:02:00Z</dcterms:modified>
</cp:coreProperties>
</file>